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“理工思政”暨“三个一”体育</w:t>
      </w:r>
    </w:p>
    <w:p>
      <w:pPr>
        <w:jc w:val="center"/>
        <w:rPr>
          <w:rFonts w:hint="default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湖南理工职业技术学院第</w:t>
      </w: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十五</w:t>
      </w:r>
      <w:r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届运动会</w:t>
      </w: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工作方案</w:t>
      </w:r>
    </w:p>
    <w:bookmarkEnd w:id="0"/>
    <w:p>
      <w:pPr>
        <w:pStyle w:val="2"/>
        <w:widowControl/>
        <w:shd w:val="clear" w:color="auto" w:fill="FFFFFF"/>
        <w:spacing w:beforeAutospacing="0" w:afterAutospacing="0" w:line="570" w:lineRule="atLeast"/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560" w:firstLineChars="200"/>
        <w:textAlignment w:val="auto"/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Theme="minorEastAsia" w:hAnsiTheme="minorEastAsia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响应习</w:t>
      </w:r>
      <w:r>
        <w:rPr>
          <w:rFonts w:hint="eastAsia" w:asciiTheme="minorEastAsia" w:hAnsiTheme="minorEastAsia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近平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总书记号召，提高学生体育竞技水平，根据《湖南理工职业技术学院思想政治工作质量提升工程实施方案》，按照“三个</w:t>
      </w:r>
      <w:r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”体育活动“一人一天至少锻炼一小时”的要求</w:t>
      </w:r>
      <w:r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为更好的</w:t>
      </w:r>
      <w:r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增强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学生</w:t>
      </w:r>
      <w:r>
        <w:rPr>
          <w:rFonts w:hint="default"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体质、健全人格、锤炼意志，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展现我校师生良好精神风貌，把更高、更快、更强、更团结的体育精神融入到工作与学习中，特举办学校第十</w:t>
      </w:r>
      <w:r>
        <w:rPr>
          <w:rFonts w:hint="eastAsia" w:asciiTheme="minorEastAsia" w:hAnsiTheme="minorEastAsia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Theme="minorEastAsia" w:hAnsiTheme="minorEastAsia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届运动会。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default" w:ascii="宋体" w:hAnsi="宋体" w:cs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cs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主题：</w:t>
      </w:r>
      <w:r>
        <w:rPr>
          <w:rFonts w:hint="eastAsia" w:ascii="宋体" w:hAnsi="宋体" w:cs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强健体魄  幸福理工               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/>
          <w:color w:val="000000" w:themeColor="text1"/>
          <w:spacing w:val="-2"/>
          <w:sz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年11月</w:t>
      </w:r>
      <w:r>
        <w:rPr>
          <w:rFonts w:hint="eastAsia" w:ascii="宋体"/>
          <w:color w:val="000000" w:themeColor="text1"/>
          <w:spacing w:val="-2"/>
          <w:sz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宋体"/>
          <w:color w:val="000000" w:themeColor="text1"/>
          <w:spacing w:val="-2"/>
          <w:sz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日（如因天气原因改期另行通知）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 w:cs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学校田径场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四、举办部门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主办部门：马克思主义学院（公共基础课部）、工  会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协办部门：宣传统战部、党政办公室、学工保卫部、后勤处、教务处、纪检监察处、团  委、新能源学院、智能制造学院、管理艺术学院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五、领导工作机构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主  任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叶星成 李  科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default" w:ascii="宋体"/>
          <w:b/>
          <w:bCs/>
          <w:color w:val="000000" w:themeColor="text1"/>
          <w:sz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副主任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周金玉 何 瑛 王凤斌 李华林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成  员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徐  军  陈利平  罗美霞  黄永录   肖前军  欧又瑞  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680" w:firstLineChars="6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朱  军  向 钠   王建春  夏红雨   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pacing w:val="-1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邓博文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25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spacing w:val="25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领导小组下设办公室，由马克思主义学院（公共基础课部）负责人任办公室主任，学工保卫部、团委、工会负责人任办公室副主任，心理健康与体育教研室主任、团委干事、工会干事等相关工作人员任成员。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比赛项目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default" w:ascii="宋体" w:eastAsia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一）田径项目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学生项目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男子组（1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项）：100m, 200m，400m, 800m, 1500m,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5000m, 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4×100m接力， 跳高， 跳远， 三级跳远， 铅球（5kg）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女子组（1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项）：100m, 200m，400m, 800m, 1500m,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3000m,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4×100m接力， 跳高， 跳远， 三级跳远， 铅球（4kg）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教工项目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青年组（198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年1月1日以后出生）：100m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1500m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跳远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铅球（男5\女4kg）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中年组（198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年1月1日以前出生）：100m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1500m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跳远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铅球（男5\女4kg）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接力项目：4×100m接力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团体趣味项目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1、学生项目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（1）校计分趣味项目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拔河（16人），旋风跑（6人），一圈到底（20人）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院部趣味项目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车轮滚滚（5人），丢沙包（10人），手忙脚乱（3人）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562" w:leftChars="0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2、教职工项目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巨人脚步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（10人），</w:t>
      </w:r>
      <w:r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心心相印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（10人），</w:t>
      </w:r>
      <w:r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竞速扁担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（10人)，</w:t>
      </w:r>
      <w:r>
        <w:rPr>
          <w:rFonts w:hint="default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东西南北跑</w:t>
      </w:r>
      <w:r>
        <w:rPr>
          <w:rFonts w:hint="eastAsia" w:ascii="宋体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(12)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报名及参赛办法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Chars="0" w:firstLine="562" w:firstLineChars="200"/>
        <w:jc w:val="left"/>
        <w:textAlignment w:val="auto"/>
        <w:rPr>
          <w:rFonts w:hint="default" w:ascii="宋体" w:eastAsia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一）田径项目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湖南理工职业技术学院全日制在册学生均可报名（运动员经医院检查证明身体健康者），凭学生证及号码布参加比赛，报名参加1500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3000和5000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米的运动员，请辅导员和班主任需仔细检查其体检结果，并认真询问其身体情况，严格把关，认为合适方可参加此项目。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00" w:firstLineChars="25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以院为单位报名，每院报领队1人；男女每个单项报名人数不少于15人，不多于20人，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3000米、5000米每院不超过8人，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大二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大三报名总人数不得少于本院报名总人数的20%；4×100m接力赛每学院男、女分别限报两个队；每位运动员限报2个单项（接力除外）。各院选出一名教师组织报名，报名单于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日下午5：30分之前报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公共基础课部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，并提供电子excel文档。</w:t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"mailto:电子档发至10193882@qq.com"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电子档发至10193882@qq.com</w:t>
      </w:r>
      <w:r>
        <w:rPr>
          <w:rStyle w:val="10"/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教工队以工会分会为单位报名。报名单于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日下午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：30分之前报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公共基础课</w:t>
      </w:r>
      <w:r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，并提供电子excel文档。</w:t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（电子档发至10193882@qq.com）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 w:eastAsia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（1）100m至400m的径赛项目分道进行，800m及800m以上的径赛项目均不分道；预赛道次由大会统一编排，决赛道次根据预赛成绩排定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（2）100m按预赛成绩取前8名参加决赛；200m、400m预赛成绩取前6名参加决赛；800m及800m以上的径赛项目按预决赛成绩取前8名。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（3）4×100m接力赛，按预决赛成绩取前3名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（4）田赛项目预赛三次，取前8名进入决赛；预赛成绩带入决赛。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（5）按国家体育总局颁发的最新田径规则执行。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3" w:firstLineChars="250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二）趣味项目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1、校计分趣味项目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湖南理工职业技术学院全日制在册学生均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可参加，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以院为单位报名，报名单于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日下午5：30分之前报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公共基础课部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，并提供电子excel文档。</w:t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"mailto:电子档发至10193882@qq.com"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电子档发至10193882@qq.com</w:t>
      </w:r>
      <w:r>
        <w:rPr>
          <w:rStyle w:val="10"/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2、院部趣味项目由各院部组织报名。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教工队以工会分会为单位报名。报名单于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日下午5：30分之前报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工会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，并提供电子excel文档。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default" w:ascii="宋体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4、趣味项目竞赛办法见附件。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、录取名次及计分办法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default" w:ascii="宋体" w:eastAsia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一）田径项目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团体名次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教工：以分会为单位，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团体总分评出一等奖1个，二等奖2个，三等奖1个。如遇积分相等，按个人第一名多者名次列前，以此类推。评选优秀组织奖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精神文明奖1个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个人名次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学生：各单项录取前8名，按9，7，6，5，4，3，2，1计分，接力项目加倍计分，分别发给证书及奖品；破纪录加9分（一个运动员在同一项目的各赛次中，无论几次破纪录，只加计一次奖励分）。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教工：各单项录取前3名，按5， 3， 1计分，接力项目加倍计分；如参赛人数不足3人，不安排比赛。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（二）趣味项目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学生：以院为单位，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校计分趣味项目分组各取前3名，不足3个队伍者，逐一录取。按16，12，9计分。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教工：以分会为单位，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积分评出一等奖1个，二等奖2个，三等奖1个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如遇积分相等，按个人第一名多者名次列前，以此类推；评选优秀组织奖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精神文明奖1个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（三）学生团体奖项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以院为单位，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田径项目和校计分趣味项目积分累计，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分别取团体总分第一名，男子团体、女子团体总分前2名，颁发锦旗及奖金。如遇积分相等，按个人第一名多者名次列前，以此类推。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 w:eastAsia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2、评选优秀组织奖1个、优秀节目奖1个、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评选体育道德风尚优秀代表队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个，颁发锦旗及奖金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按不超过参赛总人数2%的比例评选体育道德优秀个人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18名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评选优秀裁判员4名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颁发荣誉证书和纪念品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九、运动会流程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第一天：开幕式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（一）7:20  全体工作人员就位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（二）7:40  所有方阵就位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（三）8:00  开幕式</w:t>
      </w:r>
    </w:p>
    <w:p>
      <w:pPr>
        <w:ind w:left="0" w:leftChars="0" w:firstLine="562" w:firstLine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学生主持介绍各方阵入场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国旗——标语牌——彩旗——新能源学院代表队——智能制造学院代表队——管理艺术学院代表队——教职工代表队——裁判组</w:t>
      </w:r>
    </w:p>
    <w:p>
      <w:pPr>
        <w:ind w:left="0" w:leftChars="0" w:firstLine="562" w:firstLine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2、学生主持介绍出席开幕式的领导</w:t>
      </w:r>
    </w:p>
    <w:p>
      <w:pPr>
        <w:ind w:left="0" w:leftChars="0" w:firstLine="562" w:firstLine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3、开幕式程序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校领导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升国旗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奏（唱）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国歌、校歌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（2）校长李科老师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致开幕词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裁判员代表宣誓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（4）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运动员代表宣誓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党委书记叶星成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宣布运动会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开幕</w:t>
      </w:r>
    </w:p>
    <w:p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（四）学生主持文艺汇演</w:t>
      </w:r>
    </w:p>
    <w:p>
      <w:pPr>
        <w:ind w:left="0" w:leftChars="0" w:firstLine="562" w:firstLine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（五）8:40 运动会各项目比赛开始</w:t>
      </w:r>
    </w:p>
    <w:p>
      <w:pPr>
        <w:ind w:left="0" w:leftChars="0" w:firstLine="562" w:firstLineChars="200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第二天：闭幕式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（一）时间：2023年11月3日下午16:30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（二）地点：田径场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（四）参加人员：全校师生</w:t>
      </w:r>
    </w:p>
    <w:p>
      <w:pPr>
        <w:ind w:firstLine="562" w:firstLineChars="200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1.闭幕式程序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（1）总裁判长宣布比赛成绩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（2）校领导宣布“体育道德风尚奖”“优秀组织奖”“优秀节目奖”及“优秀体育道德个人”获奖名单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（3）颁发团体奖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（4）校领导致闭幕词</w:t>
      </w:r>
    </w:p>
    <w:p>
      <w:pPr>
        <w:numPr>
          <w:ilvl w:val="0"/>
          <w:numId w:val="0"/>
        </w:num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（5）校长宣布运动会圆满闭幕</w:t>
      </w:r>
    </w:p>
    <w:p>
      <w:pP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十、相关部门工作职责</w:t>
      </w:r>
    </w:p>
    <w:p>
      <w:pPr>
        <w:numPr>
          <w:ilvl w:val="0"/>
          <w:numId w:val="0"/>
        </w:numPr>
        <w:ind w:left="642" w:leftChars="0"/>
        <w:rPr>
          <w:rFonts w:hint="default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（一）马克思主义学院（公共基础课部）、工会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1、在领导小组指导下，负责牵头组织实施第十五届运动会相关事宜。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2、负责相关赛事的各项筹备、组织、协调、运行工作，确保运动会圆满成功开展。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3、工会负责教职员工队伍开幕式入场式编排及组织。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二）团委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1、负责开幕式节目统筹、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选好主持人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播音员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选派好礼仪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队员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确认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入场式解说词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10月20日交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协助党政办公室布置主席台。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2、负责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赛场信息播报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（确保学生宿舍，教室广播都能听到赛事消息，营造好赛事氛围）。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音响的调试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4、负责评出优秀节目奖一个。</w:t>
      </w:r>
    </w:p>
    <w:p>
      <w:pPr>
        <w:ind w:left="0" w:leftChars="0" w:firstLine="562" w:firstLineChars="200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（三）新能源学院、智能制造学院、管理艺术学院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 w:eastAsia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组织好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本学院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开幕式教师和学生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300人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入场，服装统一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组织安排好开幕式演出（三院各一个节目）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负责组织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各院的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趣味运动会项目，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积极落实好一个二级学院组织一个运动会趣味项目（具体项目及要求待定）。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做好学生的安全教育和宣传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搞好后勤服务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提醒学生带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好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学生证和号码布参加比赛，维持好学生和运动员秩序，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杜绝提前退场。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增强运动员和学生的服从意识，服从裁判的指挥，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杜绝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纠纷和冲突发生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做好赛场纪律宣传；维持场地卫生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准备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入场式解说词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学院领导、辅导员、班主任要到场，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责任到人，任务到位，保安全，保顺畅。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6、安排人员做好参赛运动员的医护工作，如遇突发情况，及时与校医联系进行医治。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宣传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统战</w:t>
      </w:r>
      <w:r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部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1、负责宣传横幅内容把关、负责整个运动会期间的新闻报道（拍照、采访、宣传、出稿）。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2、拍摄每个项目冠军（领取证书时）照片，禁止广告、摆摊设点。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 w:eastAsia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五）</w:t>
      </w:r>
      <w:r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党政办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公室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1、负责开幕式与闭幕式主席台的布置（与团委对接，团委协助安排）。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2、负责准备开幕式、闭幕式领导讲话稿。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700" w:firstLineChars="25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3、赛项期间配备一辆应急车辆和一名驾驶员。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firstLine="56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（六）学工保卫部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700" w:firstLineChars="25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1、负责各学院运动员场地区域划分，安排会场内各田径赛项（铅球场地、短跑项目的直道、弯道等）秩序维护，安排护校队在田径场门口值班确保赛项正常进行。         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700" w:firstLineChars="25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2、负责场外交通秩序安全维稳，防止学生打架斗殴。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700" w:firstLineChars="25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3、负责赛事期间的消防安全。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700" w:firstLineChars="25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4、培训好旗手，做好升旗准备，选好校徽和标语牌选手8名。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700" w:firstLineChars="25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5、担任评比组组长、制定相关评比规则，公正、公开、公平的评选出体育道德风尚奖代表队一个、优秀组织奖一个，评选体育道德优秀个人18名。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七）</w:t>
      </w:r>
      <w:r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后勤处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1、负责水电供应；安排专人确保赛事期间的水电工作。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2、赛前安排专人检查赛事场地（设备维修、沙坑和铅球场地草坪的平整）。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3、设立医疗点（药品采购），安排专人负责赛事期间的医护工作。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4、安排物业，做好赛前、赛中、赛后场地卫生。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5、做好膳食工作，确保食品安全。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（八）纪检监察处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1、负责运动会期间会风、会纪检查工作。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2、受理各代表队的举报、投诉和仲裁。  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jc w:val="left"/>
        <w:textAlignment w:val="auto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九）</w:t>
      </w:r>
      <w:r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教务处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4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1、做好11月2、3日教学调整相关工作。</w:t>
      </w:r>
    </w:p>
    <w:p>
      <w:pPr>
        <w:keepNext w:val="0"/>
        <w:keepLines w:val="0"/>
        <w:pageBreakBefore w:val="0"/>
        <w:widowControl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840" w:firstLineChars="300"/>
        <w:jc w:val="left"/>
        <w:textAlignment w:val="auto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2、联系学院运动员场地区域帐篷。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十一、工作要求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坚持高标准严要求。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格按照赛事活动标准要求，建立严密的组织管理运行体系和各项工作制度，形成务实、高效的组织管理机制以及工作规范、管理科学，运转顺畅的工作格局，确保活动筹备和组织工作规范化和科学化。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二）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加强活动组织领导。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领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导小组办公室统筹整个活动的组织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协调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督促</w:t>
      </w: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筹备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及相关工作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进展情况。各单位和各工作组要高度重视、积极配合，切实服从工作安排。全体工作人员要牢固树立大局意识、责任意识，加强协作，密切配合，使各项工作做到相互衔接，信息互通，环环相扣。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（三）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认真落实各项工作职责。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严格按照工作方案明确活动的竞赛组织、对外宣传、医疗保障、安全保卫等方面的职责和分工，落实责任，强化规范工作的执行力度，各工作部门要制定责任明确、操作性强的目标任务和工作计划，层层细化、分解，精心组织实施，确保各项工作任务落实到实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十二</w:t>
      </w:r>
      <w:r>
        <w:rPr>
          <w:rFonts w:hint="eastAsia" w:ascii="宋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、有关事宜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为预防学生在比赛过程中发生意外事件，请各院为本院参赛学生买好保险。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二）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不得冒名顶替参加比赛，违者取消比赛资格，同时按每项（次）扣该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团体总分9分。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三）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径赛项目在该项目检录处检录，田赛项目在各比赛场地点名，运动员须配戴号码布并携带学生证，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趣味项目携带学生证，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否则一律不准参赛。检录、点名3次未到者，作弃权处理（如因比赛项目冲突，应当事先请假），并扣该学院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体育道德风尚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分1分。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号码布由大会统一准备。比赛结束后，由各院将号码布送交学校</w:t>
      </w: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器材室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，丢失一块号码布收取成本费</w:t>
      </w:r>
      <w:r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元。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任何情况下，任何人不得干扰裁判员的正常工作，凡对裁判工作有争议的，应由各学院、部领队找总裁判长进行裁决，否则一律维持原判。</w:t>
      </w: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ind w:firstLine="2530" w:firstLineChars="700"/>
        <w:jc w:val="both"/>
        <w:rPr>
          <w:rFonts w:hint="default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趣享运动 大放溢彩</w:t>
      </w:r>
    </w:p>
    <w:p>
      <w:pPr>
        <w:jc w:val="center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黑体" w:eastAsia="黑体"/>
          <w:b/>
          <w:bCs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湖南理工职业技术学院</w:t>
      </w: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教职员工</w:t>
      </w:r>
    </w:p>
    <w:p>
      <w:pPr>
        <w:jc w:val="center"/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秋季趣味运动会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一、主办单位：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湖南理工职业技术学院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二、活动日期、地点、人数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活动日期：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/>
          <w:color w:val="000000" w:themeColor="text1"/>
          <w:spacing w:val="-2"/>
          <w:sz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年11月</w:t>
      </w:r>
      <w:r>
        <w:rPr>
          <w:rFonts w:hint="eastAsia" w:ascii="宋体"/>
          <w:color w:val="000000" w:themeColor="text1"/>
          <w:spacing w:val="-2"/>
          <w:sz w:val="28"/>
          <w:lang w:val="en-US" w:eastAsia="zh-CN"/>
          <w14:textFill>
            <w14:solidFill>
              <w14:schemeClr w14:val="tx1"/>
            </w14:solidFill>
          </w14:textFill>
        </w:rPr>
        <w:t>2日上午</w:t>
      </w:r>
      <w:r>
        <w:rPr>
          <w:rFonts w:hint="eastAsia" w:ascii="宋体"/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（如因天气原因改期另行通知）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活动地点：湖南理工职业技术学院篮球场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人    数：约240人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三、竞赛形式及项目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此次运动会以趣味运动比赛项目为主，分团队项目和小组项目进行。人数约240人，分6组，每组约40人，参加人数分别为（赛前预设参赛人员）： </w:t>
      </w:r>
    </w:p>
    <w:tbl>
      <w:tblPr>
        <w:tblStyle w:val="8"/>
        <w:tblW w:w="7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62"/>
        <w:gridCol w:w="3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29" w:type="dxa"/>
            <w:shd w:val="clear" w:color="auto" w:fill="92D050"/>
            <w:vAlign w:val="center"/>
          </w:tcPr>
          <w:p>
            <w:pPr>
              <w:spacing w:line="600" w:lineRule="exact"/>
              <w:jc w:val="center"/>
              <w:outlineLvl w:val="0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162" w:type="dxa"/>
            <w:shd w:val="clear" w:color="auto" w:fill="92D050"/>
            <w:vAlign w:val="center"/>
          </w:tcPr>
          <w:p>
            <w:pPr>
              <w:spacing w:line="600" w:lineRule="exact"/>
              <w:jc w:val="center"/>
              <w:outlineLvl w:val="0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3238" w:type="dxa"/>
            <w:shd w:val="clear" w:color="auto" w:fill="92D050"/>
            <w:vAlign w:val="center"/>
          </w:tcPr>
          <w:p>
            <w:pPr>
              <w:spacing w:line="600" w:lineRule="exact"/>
              <w:jc w:val="center"/>
              <w:outlineLvl w:val="0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各组参赛队伍男女比例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29" w:type="dxa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巨人脚步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56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10人 / 组</w:t>
            </w:r>
          </w:p>
        </w:tc>
        <w:tc>
          <w:tcPr>
            <w:tcW w:w="3238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48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女会员不少于2人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29" w:type="dxa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心心相印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56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10人 / 组</w:t>
            </w:r>
          </w:p>
        </w:tc>
        <w:tc>
          <w:tcPr>
            <w:tcW w:w="3238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48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5男5女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29" w:type="dxa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竞速扁担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56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10人 / 组</w:t>
            </w:r>
          </w:p>
        </w:tc>
        <w:tc>
          <w:tcPr>
            <w:tcW w:w="3238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48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5男5女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29" w:type="dxa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东西南北跑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560" w:firstLineChars="200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12人 / 组</w:t>
            </w:r>
          </w:p>
        </w:tc>
        <w:tc>
          <w:tcPr>
            <w:tcW w:w="3238" w:type="dxa"/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ind w:firstLine="480" w:firstLineChars="200"/>
              <w:jc w:val="left"/>
              <w:rPr>
                <w:rFonts w:hint="default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女会员不少于2人</w:t>
            </w:r>
          </w:p>
        </w:tc>
      </w:tr>
    </w:tbl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四、活动流程</w:t>
      </w:r>
    </w:p>
    <w:tbl>
      <w:tblPr>
        <w:tblStyle w:val="7"/>
        <w:tblW w:w="963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76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" w:hRule="atLeast"/>
        </w:trPr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进场、开幕式阶段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08：40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08：40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运动员进场（运动进行曲）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" w:hRule="atLeast"/>
        </w:trPr>
        <w:tc>
          <w:tcPr>
            <w:tcW w:w="19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tabs>
                <w:tab w:val="left" w:pos="7504"/>
              </w:tabs>
              <w:adjustRightInd w:val="0"/>
              <w:snapToGrid w:val="0"/>
              <w:spacing w:line="480" w:lineRule="exact"/>
              <w:jc w:val="left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分片区站队（按地标）每个队伍按照要求站好队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08：45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热身运动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" w:hRule="atLeast"/>
        </w:trPr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default" w:ascii="仿宋" w:hAnsi="仿宋" w:eastAsia="仿宋" w:cs="仿宋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分区域进行比赛（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08：50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-11: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巨人脚步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排队检录、等待比赛、比赛、查看成绩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心心相印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排队检录、等待比赛、比赛、查看成绩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竞速扁担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排队检录、等待比赛、比赛、查看成绩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东西南北跑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</w:tc>
        <w:tc>
          <w:tcPr>
            <w:tcW w:w="7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排队检录、等待比赛、比赛、查看成绩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成绩统计汇总（11: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0-11: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9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颁奖阶段    （11: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-11: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0）</w:t>
            </w:r>
            <w:r>
              <w:rPr>
                <w:rFonts w:hint="eastAsia" w:ascii="宋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公布成绩并合影</w:t>
            </w:r>
          </w:p>
        </w:tc>
      </w:tr>
    </w:tbl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  <w:t>五、趣味项目竞赛规则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（注：此竞赛规则仅供参考，具体以当日裁判公布的比赛规则为准）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趣味项目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【巨人脚步】10人</w:t>
      </w:r>
    </w:p>
    <w:p>
      <w:pPr>
        <w:spacing w:line="360" w:lineRule="auto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比赛器材：大脚板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41270" cy="1811020"/>
            <wp:effectExtent l="0" t="0" r="11430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68270" cy="1809115"/>
            <wp:effectExtent l="0" t="0" r="17780" b="63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★比赛方法：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比赛开始前,起点和终点处各站5名队员，参赛队员穿好大脚板在起点处做好准备，裁判发令后，队员穿着大脚板按规定路线前进，赛程20米，用时少者获胜。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趣味项目二：【心心相印】10人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★比赛器材：瑜伽球 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★比赛方法：</w:t>
      </w:r>
    </w:p>
    <w:p>
      <w:pPr>
        <w:spacing w:line="360" w:lineRule="auto"/>
        <w:ind w:firstLine="703" w:firstLineChars="25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99060</wp:posOffset>
            </wp:positionV>
            <wp:extent cx="4227195" cy="2124710"/>
            <wp:effectExtent l="0" t="0" r="1905" b="8890"/>
            <wp:wrapSquare wrapText="bothSides"/>
            <wp:docPr id="15" name="图片 15" descr="780d16c0946bcbd4ccc8ffbcb853f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80d16c0946bcbd4ccc8ffbcb853fd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719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700" w:firstLineChars="25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比赛开始前，团队派出10名队员，背夹一圆球，步调一致向前走，绕过转折点回到起点。向前走时，双手不能碰到球，否则一次罚2秒；球掉后从起点重新开始游戏。最先完成者胜出。按时间记名次，按名次计分。</w:t>
      </w:r>
    </w:p>
    <w:p>
      <w:pPr>
        <w:spacing w:line="360" w:lineRule="auto"/>
        <w:ind w:firstLine="560" w:firstLineChars="20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1、比赛过程中如有球落地情况出现需返回起点重新开始。</w:t>
      </w:r>
    </w:p>
    <w:p>
      <w:pPr>
        <w:spacing w:line="360" w:lineRule="auto"/>
        <w:ind w:firstLine="560" w:firstLineChars="200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2、途中不得以手、 臂碰球，如有违反均视为犯规。每碰球一次记犯规一次，每犯规一次比赛成绩加2秒</w:t>
      </w:r>
    </w:p>
    <w:p>
      <w:pPr>
        <w:spacing w:line="360" w:lineRule="auto"/>
        <w:ind w:firstLine="560" w:firstLineChars="200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3、进行接力时，接力方必须在规定区域内完成接力活动。比赛中应绝对服从裁判，以裁判员的判定为最终判决。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趣味项目三：【竞速扁担】10人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★比赛器材：扁担+箩筐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41275</wp:posOffset>
            </wp:positionV>
            <wp:extent cx="2811780" cy="1725295"/>
            <wp:effectExtent l="0" t="0" r="7620" b="8255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08630" cy="1760855"/>
            <wp:effectExtent l="0" t="0" r="1270" b="107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比赛开始前，起点和终点处各站5名队员，裁判发令后，起点处的1名队员用扁担挑起二件共重50斤的物资通过指定赛道，抵达终点后换下一名队员接力，直到最后一名队员接力完毕停止计时，总计用时少者获胜。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趣味项目四：【东西南北跑】12人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★比赛器材：彩虹绳</w:t>
      </w: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★比赛方法：</w:t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2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259080</wp:posOffset>
            </wp:positionV>
            <wp:extent cx="3698240" cy="1564640"/>
            <wp:effectExtent l="0" t="0" r="16510" b="16510"/>
            <wp:wrapSquare wrapText="bothSides"/>
            <wp:docPr id="10" name="图片 10" descr="604d7cf420583672de301f13e5859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04d7cf420583672de301f13e5859b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每组派出1名队员均匀分布在彩虹圈内，将游戏物品(彩虹球若干)放置在对应方位3或4米距离，队员将拉力圈放在腰间,奋力向前移动,计算拿到彩虹球最多的队伍获胜。</w:t>
      </w: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 xml:space="preserve">附件2                         </w:t>
      </w:r>
    </w:p>
    <w:p>
      <w:pPr>
        <w:jc w:val="both"/>
        <w:rPr>
          <w:rFonts w:hint="default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 xml:space="preserve"> 一、校趣味计分项目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572"/>
        <w:gridCol w:w="1357"/>
        <w:gridCol w:w="8001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参赛人数</w:t>
            </w:r>
          </w:p>
        </w:tc>
        <w:tc>
          <w:tcPr>
            <w:tcW w:w="8001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竞赛办法及获奖</w:t>
            </w:r>
          </w:p>
        </w:tc>
        <w:tc>
          <w:tcPr>
            <w:tcW w:w="2363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jc w:val="both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拔河</w:t>
            </w:r>
          </w:p>
          <w:p>
            <w:pPr>
              <w:jc w:val="center"/>
              <w:rPr>
                <w:rFonts w:hint="default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各学院各派出一支队伍参赛，每队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16人，男生10名，女生6名。</w:t>
            </w:r>
          </w:p>
        </w:tc>
        <w:tc>
          <w:tcPr>
            <w:tcW w:w="8001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竞赛办法：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1、拔河道为地上画3条直线，间隔为2米，居中的线为中线，两边的线为河界。拔河绳中间系一根红带子作为标志带，下面悬挂一重物垂直于中线。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2、一场比赛由两队参加，每队上场人数为16人。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　　3、裁判员发出“预备”口令，双方队员站好位置，拿起拔河绳，拉直做好准备。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4、待裁判鸣哨后，双方各自一起用力拉绳，把标志带拉过本队河界的队为胜方。比赛采取三局两胜制。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三个队的拔河单循环赛，每支队伍都要进行两场比赛，如果有一支队伍两战两胜，则排名第一，另外一支一胜一负的队伍排名第二，两战两败的队伍排名第三，如果出现的情况是三个队都是1胜1负。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首先按胜负场率计算名次。如果胜负场率相同，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则获胜用时最短的队伍排名靠前。如果两个队伍获胜用时一样，则比较两队的胜负关系。如果三个队伍获胜用时一样，则加赛一轮。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/>
              <w:ind w:right="0"/>
              <w:jc w:val="left"/>
              <w:textAlignment w:val="auto"/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获奖：按成绩取一、二、三名。</w:t>
            </w:r>
          </w:p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3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三个队的拔河单循环赛，考虑到第二轮拔河比赛体力分配问题，对阵双方由第一轮比赛双方协商和抽签决定。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jc w:val="both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一圈到底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各学院各派一支队伍参加，每支队伍男生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10名，女生10名队员。</w:t>
            </w:r>
          </w:p>
        </w:tc>
        <w:tc>
          <w:tcPr>
            <w:tcW w:w="8001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竞赛办法：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所有队员手拉手排成一列纵队，从头到尾用</w:t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"https://zhidao.baidu.com/search?word=%E5%91%BC%E5%95%A6%E5%9C%88&amp;fr=iknow_pc_qb_highlight" </w:instrText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呼啦圈</w:t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穿过所有人的身体。在活动过程中，不能以语言为沟通工具，只能依靠肢体语言和眼神进行沟通，相互拉着的手不能放开，也不能用手指去勾呼啦圈。用时最少的队伍名次前列。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获奖：按成绩取一、二、三名。</w:t>
            </w:r>
          </w:p>
        </w:tc>
        <w:tc>
          <w:tcPr>
            <w:tcW w:w="2363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视频（一）</w:t>
            </w:r>
            <w: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"一圈到底.mp4" </w:instrText>
            </w:r>
            <w: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jc w:val="both"/>
              <w:rPr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旋风跑</w:t>
            </w:r>
          </w:p>
        </w:tc>
        <w:tc>
          <w:tcPr>
            <w:tcW w:w="1357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各学院各派男、女两支队伍参赛，每支队伍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6人。</w:t>
            </w:r>
          </w:p>
        </w:tc>
        <w:tc>
          <w:tcPr>
            <w:tcW w:w="8001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竞赛办法：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1、每队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人，成一横队，用双手共同扶住一根中粗长竿，进行试跑练习，绕标志筒的S形变向跑。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2、比赛：各队发令后，从起点出发，绕过3个标志筒作S形路线的50米跑，然后再返回重复一次。路线和方向正确，按长杆返回起点跑完全程，用时最少的队为名次列前。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480" w:firstLineChars="20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3、规则：跑的过程中，队员的双手不得脱离竹竿；不慎摔倒可爬起继续；不得跑到他队的跑道上去。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 w:firstLine="0"/>
              <w:jc w:val="left"/>
              <w:textAlignment w:val="auto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获奖：按成绩男女队伍分别取一、二、三名。</w:t>
            </w:r>
          </w:p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3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视频（二）</w:t>
            </w:r>
          </w:p>
        </w:tc>
      </w:tr>
    </w:tbl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二、院部趣味项目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369"/>
        <w:gridCol w:w="1380"/>
        <w:gridCol w:w="9630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9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80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参赛人数</w:t>
            </w:r>
          </w:p>
        </w:tc>
        <w:tc>
          <w:tcPr>
            <w:tcW w:w="9630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竞赛办法及获奖</w:t>
            </w:r>
          </w:p>
        </w:tc>
        <w:tc>
          <w:tcPr>
            <w:tcW w:w="914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车轮滚滚</w:t>
            </w:r>
          </w:p>
        </w:tc>
        <w:tc>
          <w:tcPr>
            <w:tcW w:w="1380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0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竞赛方法：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每个队伍5人（3男2女），共分成4组，参赛者站在起点，听到开始的口令后，第一位队员把轮胎滚到15米终点处，过终点后再滚回起点交给另外一位同组队友，用时最少者获胜。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参加办法：赛前报名参加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right="0"/>
              <w:jc w:val="left"/>
              <w:textAlignment w:val="auto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联系人及联系方式：阮东平 15573988262</w:t>
            </w:r>
          </w:p>
        </w:tc>
        <w:tc>
          <w:tcPr>
            <w:tcW w:w="914" w:type="dxa"/>
            <w:noWrap w:val="0"/>
            <w:vAlign w:val="top"/>
          </w:tcPr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spacing w:after="0" w:line="220" w:lineRule="atLeas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丢沙包</w:t>
            </w:r>
          </w:p>
        </w:tc>
        <w:tc>
          <w:tcPr>
            <w:tcW w:w="1380" w:type="dxa"/>
            <w:noWrap w:val="0"/>
            <w:vAlign w:val="top"/>
          </w:tcPr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0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竞赛方法：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每局两场，A、B两队分别进行掷沙包和躲沙包。A队派出4人投掷沙包（每边各两人,可在比赛过程中更换投包队员），投掷沙包4人在指定区域互扔，接住沙包时中场人脚不可移动，身体可动，B队派出10人在指定区域躲避沙包，场中被沙包砸中者直接出局。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2、可替换掷沙包人员，替换时需跟主裁判示意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3、抓包时需大声叫定，线裁吹口哨，定住时场内人员脚不能移动身体可以移动。比赛时场内躲沙包人员和掷沙包人员不能踩边线，否则淘汰。</w:t>
            </w:r>
          </w:p>
          <w:p>
            <w:pPr>
              <w:spacing w:after="0" w:line="220" w:lineRule="atLeas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4、比赛以8分钟为一局。</w:t>
            </w:r>
          </w:p>
          <w:p>
            <w:pPr>
              <w:spacing w:after="0" w:line="220" w:lineRule="atLeast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5、场内选手接到沙包后，归还沙包时不得故意投掷较远位置，和平交至对方手中，否则记犯规。</w:t>
            </w:r>
          </w:p>
        </w:tc>
        <w:tc>
          <w:tcPr>
            <w:tcW w:w="914" w:type="dxa"/>
            <w:noWrap w:val="0"/>
            <w:vAlign w:val="top"/>
          </w:tcPr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noWrap w:val="0"/>
            <w:vAlign w:val="center"/>
          </w:tcPr>
          <w:p>
            <w:pPr>
              <w:spacing w:after="0" w:line="220" w:lineRule="atLeas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spacing w:after="0" w:line="220" w:lineRule="atLeas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手忙脚乱</w:t>
            </w:r>
          </w:p>
        </w:tc>
        <w:tc>
          <w:tcPr>
            <w:tcW w:w="1380" w:type="dxa"/>
            <w:noWrap w:val="0"/>
            <w:vAlign w:val="top"/>
          </w:tcPr>
          <w:p>
            <w:pPr>
              <w:rPr>
                <w:rFonts w:hint="default" w:eastAsia="宋体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0" w:type="dxa"/>
            <w:noWrap w:val="0"/>
            <w:vAlign w:val="top"/>
          </w:tcPr>
          <w:p>
            <w:pPr>
              <w:spacing w:after="0" w:line="220" w:lineRule="atLeas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竞赛办法：1、每队3人，3人4足成一横队， 比赛从起点处开始出发，至对面标志处进行点钞，点钞无误后返回至起点处，先到达起点者获胜。（队伍到达标志处告知裁判选择3个信封，3人同时进行点钞，点完将数额告诉裁判，裁判判定3人均清点正确即可返回）。</w:t>
            </w:r>
          </w:p>
          <w:p>
            <w:pPr>
              <w:spacing w:after="0" w:line="220" w:lineRule="atLeast"/>
              <w:rPr>
                <w:rFonts w:hint="eastAsia" w:ascii="仿宋" w:hAnsi="仿宋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规则：参赛三人相邻腿上绑绳的位置不能高于膝盖部分，当然也不能</w:t>
            </w: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低于脚裸； 在游戏过程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中若绳子脱落，哪里脱落哪里绑好再出发。</w:t>
            </w:r>
          </w:p>
        </w:tc>
        <w:tc>
          <w:tcPr>
            <w:tcW w:w="914" w:type="dxa"/>
            <w:noWrap w:val="0"/>
            <w:vAlign w:val="top"/>
          </w:tcPr>
          <w:p>
            <w:pPr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both"/>
        <w:rPr>
          <w:rFonts w:hint="eastAsia" w:ascii="黑体" w:eastAsia="黑体"/>
          <w:b/>
          <w:bCs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7504"/>
        </w:tabs>
        <w:adjustRightInd w:val="0"/>
        <w:snapToGrid w:val="0"/>
        <w:spacing w:line="480" w:lineRule="exact"/>
        <w:jc w:val="left"/>
        <w:rPr>
          <w:rFonts w:hint="default" w:ascii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DE2EC1"/>
    <w:multiLevelType w:val="singleLevel"/>
    <w:tmpl w:val="B3DE2EC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331B432"/>
    <w:multiLevelType w:val="singleLevel"/>
    <w:tmpl w:val="4331B43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48B678F3"/>
    <w:rsid w:val="00CE72AE"/>
    <w:rsid w:val="012C2953"/>
    <w:rsid w:val="02341C63"/>
    <w:rsid w:val="03165C9A"/>
    <w:rsid w:val="03D1158F"/>
    <w:rsid w:val="04A95AE5"/>
    <w:rsid w:val="04D7051F"/>
    <w:rsid w:val="05C03FCA"/>
    <w:rsid w:val="06A905A2"/>
    <w:rsid w:val="0728596A"/>
    <w:rsid w:val="08467F91"/>
    <w:rsid w:val="0ABB6AF5"/>
    <w:rsid w:val="0B09160F"/>
    <w:rsid w:val="0C9E047D"/>
    <w:rsid w:val="0CFF716D"/>
    <w:rsid w:val="0D5C45C0"/>
    <w:rsid w:val="0E0E368A"/>
    <w:rsid w:val="0E96765D"/>
    <w:rsid w:val="0F6459AD"/>
    <w:rsid w:val="0FFB0C72"/>
    <w:rsid w:val="11EA7E0D"/>
    <w:rsid w:val="128D521B"/>
    <w:rsid w:val="136F66CF"/>
    <w:rsid w:val="13A912AB"/>
    <w:rsid w:val="13F60B9E"/>
    <w:rsid w:val="152F3352"/>
    <w:rsid w:val="153C4B8E"/>
    <w:rsid w:val="157D41D7"/>
    <w:rsid w:val="15F7026D"/>
    <w:rsid w:val="15FF1F8C"/>
    <w:rsid w:val="16D451C7"/>
    <w:rsid w:val="16FC2B70"/>
    <w:rsid w:val="17B62B1E"/>
    <w:rsid w:val="17E14E2E"/>
    <w:rsid w:val="17E14EFB"/>
    <w:rsid w:val="180B537B"/>
    <w:rsid w:val="18C82B09"/>
    <w:rsid w:val="1935269E"/>
    <w:rsid w:val="1A6B679F"/>
    <w:rsid w:val="1AB62E35"/>
    <w:rsid w:val="1BDB0DA5"/>
    <w:rsid w:val="1CA16F26"/>
    <w:rsid w:val="1CDD6D9F"/>
    <w:rsid w:val="1D7A639C"/>
    <w:rsid w:val="1DC85359"/>
    <w:rsid w:val="1DD27F86"/>
    <w:rsid w:val="202A40A9"/>
    <w:rsid w:val="204F3B10"/>
    <w:rsid w:val="206D21E8"/>
    <w:rsid w:val="21721AE5"/>
    <w:rsid w:val="21D4251F"/>
    <w:rsid w:val="23813BD0"/>
    <w:rsid w:val="23C1633C"/>
    <w:rsid w:val="23C2284B"/>
    <w:rsid w:val="241A4435"/>
    <w:rsid w:val="24656D9A"/>
    <w:rsid w:val="251B0465"/>
    <w:rsid w:val="26296BB1"/>
    <w:rsid w:val="26651ADE"/>
    <w:rsid w:val="2702368A"/>
    <w:rsid w:val="27420451"/>
    <w:rsid w:val="278A18D2"/>
    <w:rsid w:val="281318C7"/>
    <w:rsid w:val="297E7214"/>
    <w:rsid w:val="29EF4215"/>
    <w:rsid w:val="2A426494"/>
    <w:rsid w:val="2AD507DB"/>
    <w:rsid w:val="2B87247F"/>
    <w:rsid w:val="2BE06F24"/>
    <w:rsid w:val="2BF52039"/>
    <w:rsid w:val="2C4604BD"/>
    <w:rsid w:val="2CC35400"/>
    <w:rsid w:val="2E9209D6"/>
    <w:rsid w:val="2EBC2F72"/>
    <w:rsid w:val="2EF835C5"/>
    <w:rsid w:val="2F500225"/>
    <w:rsid w:val="30185CCC"/>
    <w:rsid w:val="310444A3"/>
    <w:rsid w:val="31292053"/>
    <w:rsid w:val="32124E3E"/>
    <w:rsid w:val="32BB3C88"/>
    <w:rsid w:val="331D7A9E"/>
    <w:rsid w:val="35651AB7"/>
    <w:rsid w:val="356674DA"/>
    <w:rsid w:val="35917F75"/>
    <w:rsid w:val="35ED6974"/>
    <w:rsid w:val="36D7491D"/>
    <w:rsid w:val="372C02AF"/>
    <w:rsid w:val="3881441A"/>
    <w:rsid w:val="392C27E9"/>
    <w:rsid w:val="3AAB7FCB"/>
    <w:rsid w:val="3C0117E4"/>
    <w:rsid w:val="3EB77F47"/>
    <w:rsid w:val="3FEC6881"/>
    <w:rsid w:val="402406BD"/>
    <w:rsid w:val="40E72895"/>
    <w:rsid w:val="412C2BD3"/>
    <w:rsid w:val="4162324B"/>
    <w:rsid w:val="41D61543"/>
    <w:rsid w:val="42894808"/>
    <w:rsid w:val="42EB277E"/>
    <w:rsid w:val="44A65B45"/>
    <w:rsid w:val="45132AAF"/>
    <w:rsid w:val="464F5D68"/>
    <w:rsid w:val="4723522B"/>
    <w:rsid w:val="475C073D"/>
    <w:rsid w:val="477A6E15"/>
    <w:rsid w:val="487702DA"/>
    <w:rsid w:val="48B678F3"/>
    <w:rsid w:val="495A0CAC"/>
    <w:rsid w:val="49CC7DFC"/>
    <w:rsid w:val="4A976CED"/>
    <w:rsid w:val="4ABB577A"/>
    <w:rsid w:val="4AE4031D"/>
    <w:rsid w:val="4B0433C3"/>
    <w:rsid w:val="4B635E57"/>
    <w:rsid w:val="4BA4196A"/>
    <w:rsid w:val="4BAC1DE4"/>
    <w:rsid w:val="4C401863"/>
    <w:rsid w:val="4C4D68A6"/>
    <w:rsid w:val="4D6B792C"/>
    <w:rsid w:val="4D6C0FAE"/>
    <w:rsid w:val="4FB94960"/>
    <w:rsid w:val="4FFC2018"/>
    <w:rsid w:val="50506965"/>
    <w:rsid w:val="506B19F1"/>
    <w:rsid w:val="516C5A20"/>
    <w:rsid w:val="5458228C"/>
    <w:rsid w:val="545A6004"/>
    <w:rsid w:val="548026C4"/>
    <w:rsid w:val="54F232A5"/>
    <w:rsid w:val="572F7DB5"/>
    <w:rsid w:val="57671164"/>
    <w:rsid w:val="581F1C20"/>
    <w:rsid w:val="58E3481A"/>
    <w:rsid w:val="5910022B"/>
    <w:rsid w:val="59215342"/>
    <w:rsid w:val="593815B6"/>
    <w:rsid w:val="5A687C87"/>
    <w:rsid w:val="5A7A7400"/>
    <w:rsid w:val="5A7D2A4C"/>
    <w:rsid w:val="5A8042EB"/>
    <w:rsid w:val="5F3A24E5"/>
    <w:rsid w:val="5FF612D7"/>
    <w:rsid w:val="601C57C3"/>
    <w:rsid w:val="60C90799"/>
    <w:rsid w:val="622163B3"/>
    <w:rsid w:val="62922E0D"/>
    <w:rsid w:val="635822A8"/>
    <w:rsid w:val="63877FA5"/>
    <w:rsid w:val="63C33BC6"/>
    <w:rsid w:val="63FB1DA5"/>
    <w:rsid w:val="642D2428"/>
    <w:rsid w:val="64C73242"/>
    <w:rsid w:val="64F61D79"/>
    <w:rsid w:val="65091AAC"/>
    <w:rsid w:val="655D7702"/>
    <w:rsid w:val="66E71979"/>
    <w:rsid w:val="67257B0A"/>
    <w:rsid w:val="67564D51"/>
    <w:rsid w:val="677F182A"/>
    <w:rsid w:val="68817BAC"/>
    <w:rsid w:val="68AB3179"/>
    <w:rsid w:val="69261958"/>
    <w:rsid w:val="69356FBB"/>
    <w:rsid w:val="693966D8"/>
    <w:rsid w:val="6A0C7949"/>
    <w:rsid w:val="6BB362CE"/>
    <w:rsid w:val="6D0A72D9"/>
    <w:rsid w:val="6D0C193B"/>
    <w:rsid w:val="6F2B261F"/>
    <w:rsid w:val="6FA8452B"/>
    <w:rsid w:val="6FEB4920"/>
    <w:rsid w:val="70B328CC"/>
    <w:rsid w:val="71134C72"/>
    <w:rsid w:val="71186153"/>
    <w:rsid w:val="711F7F62"/>
    <w:rsid w:val="713A2FED"/>
    <w:rsid w:val="72682D8C"/>
    <w:rsid w:val="734E2D80"/>
    <w:rsid w:val="735A610F"/>
    <w:rsid w:val="73A6496A"/>
    <w:rsid w:val="756920F3"/>
    <w:rsid w:val="75EB12D4"/>
    <w:rsid w:val="76037E52"/>
    <w:rsid w:val="76164029"/>
    <w:rsid w:val="761C0F14"/>
    <w:rsid w:val="76BD44A5"/>
    <w:rsid w:val="776668EA"/>
    <w:rsid w:val="77B43AFA"/>
    <w:rsid w:val="787B0173"/>
    <w:rsid w:val="79E838CA"/>
    <w:rsid w:val="7A0F16AA"/>
    <w:rsid w:val="7BBF481B"/>
    <w:rsid w:val="7BF1074D"/>
    <w:rsid w:val="7CAA1027"/>
    <w:rsid w:val="7D0E4BFB"/>
    <w:rsid w:val="7E2C3CBE"/>
    <w:rsid w:val="7EB5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6"/>
    <w:basedOn w:val="1"/>
    <w:next w:val="1"/>
    <w:qFormat/>
    <w:uiPriority w:val="1"/>
    <w:pPr>
      <w:spacing w:before="20"/>
      <w:ind w:left="120"/>
      <w:outlineLvl w:val="6"/>
    </w:pPr>
    <w:rPr>
      <w:rFonts w:ascii="宋体" w:hAnsi="宋体" w:eastAsia="宋体"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2131</Words>
  <Characters>2488</Characters>
  <Lines>0</Lines>
  <Paragraphs>0</Paragraphs>
  <TotalTime>6</TotalTime>
  <ScaleCrop>false</ScaleCrop>
  <LinksUpToDate>false</LinksUpToDate>
  <CharactersWithSpaces>2616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2023-09-14T12:17:00Z</dcterms:created>
  <dc:creator>Administrator</dc:creator>
  <cp:lastModifiedBy>亚子</cp:lastModifiedBy>
  <cp:lastPrinted>2023-10-17T00:19:00Z</cp:lastPrinted>
  <dcterms:modified xsi:type="dcterms:W3CDTF">2023-10-26T09:19:23Z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0E663D0287EE4A62AE62ECF4E1D75A35_13</vt:lpwstr>
  </property>
</Properties>
</file>