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59" w:lineRule="auto"/>
      </w:pPr>
    </w:p>
    <w:p>
      <w:pPr>
        <w:pStyle w:val="2"/>
        <w:spacing w:line="360" w:lineRule="auto"/>
      </w:pPr>
    </w:p>
    <w:p>
      <w:pPr>
        <w:spacing w:before="101" w:line="227" w:lineRule="auto"/>
        <w:ind w:left="2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4</w:t>
      </w:r>
    </w:p>
    <w:p>
      <w:pPr>
        <w:spacing w:before="137" w:line="401" w:lineRule="exact"/>
        <w:ind w:left="2095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position w:val="-2"/>
          <w:sz w:val="40"/>
          <w:szCs w:val="40"/>
        </w:rPr>
        <w:t>违约横向项目经费偿还申请表</w:t>
      </w:r>
    </w:p>
    <w:p>
      <w:pPr>
        <w:spacing w:before="199" w:line="221" w:lineRule="auto"/>
        <w:ind w:left="138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填表人：             联系电话：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                </w:t>
      </w:r>
      <w:r>
        <w:rPr>
          <w:rFonts w:ascii="宋体" w:hAnsi="宋体" w:eastAsia="宋体" w:cs="宋体"/>
          <w:spacing w:val="-5"/>
          <w:sz w:val="21"/>
          <w:szCs w:val="21"/>
        </w:rPr>
        <w:t>填报时间：</w:t>
      </w:r>
    </w:p>
    <w:p>
      <w:pPr>
        <w:spacing w:line="127" w:lineRule="exact"/>
      </w:pPr>
    </w:p>
    <w:tbl>
      <w:tblPr>
        <w:tblStyle w:val="6"/>
        <w:tblW w:w="93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6"/>
        <w:gridCol w:w="1914"/>
        <w:gridCol w:w="582"/>
        <w:gridCol w:w="415"/>
        <w:gridCol w:w="894"/>
        <w:gridCol w:w="263"/>
        <w:gridCol w:w="20"/>
        <w:gridCol w:w="1273"/>
        <w:gridCol w:w="1417"/>
        <w:gridCol w:w="14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86" w:type="dxa"/>
            <w:vAlign w:val="top"/>
          </w:tcPr>
          <w:p>
            <w:pPr>
              <w:spacing w:before="142" w:line="221" w:lineRule="auto"/>
              <w:ind w:left="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项目名称</w:t>
            </w:r>
          </w:p>
        </w:tc>
        <w:tc>
          <w:tcPr>
            <w:tcW w:w="249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309" w:type="dxa"/>
            <w:gridSpan w:val="2"/>
            <w:vAlign w:val="top"/>
          </w:tcPr>
          <w:p>
            <w:pPr>
              <w:spacing w:before="141" w:line="221" w:lineRule="auto"/>
              <w:ind w:left="2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项目编号</w:t>
            </w:r>
          </w:p>
        </w:tc>
        <w:tc>
          <w:tcPr>
            <w:tcW w:w="1556" w:type="dxa"/>
            <w:gridSpan w:val="3"/>
            <w:tcBorders>
              <w:right w:val="single" w:color="000000" w:sz="2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141" w:line="221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项目负责人</w:t>
            </w:r>
          </w:p>
        </w:tc>
        <w:tc>
          <w:tcPr>
            <w:tcW w:w="1465" w:type="dxa"/>
            <w:tcBorders>
              <w:left w:val="single" w:color="000000" w:sz="2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6" w:type="dxa"/>
            <w:vAlign w:val="top"/>
          </w:tcPr>
          <w:p>
            <w:pPr>
              <w:spacing w:before="134" w:line="221" w:lineRule="auto"/>
              <w:ind w:left="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项目类别</w:t>
            </w:r>
          </w:p>
        </w:tc>
        <w:tc>
          <w:tcPr>
            <w:tcW w:w="2496" w:type="dxa"/>
            <w:gridSpan w:val="2"/>
            <w:vAlign w:val="top"/>
          </w:tcPr>
          <w:p>
            <w:pPr>
              <w:spacing w:before="134" w:line="221" w:lineRule="auto"/>
              <w:ind w:left="10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□横向</w:t>
            </w:r>
          </w:p>
        </w:tc>
        <w:tc>
          <w:tcPr>
            <w:tcW w:w="1309" w:type="dxa"/>
            <w:gridSpan w:val="2"/>
            <w:vAlign w:val="top"/>
          </w:tcPr>
          <w:p>
            <w:pPr>
              <w:spacing w:before="134" w:line="221" w:lineRule="auto"/>
              <w:ind w:left="2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合同编号</w:t>
            </w:r>
          </w:p>
        </w:tc>
        <w:tc>
          <w:tcPr>
            <w:tcW w:w="1556" w:type="dxa"/>
            <w:gridSpan w:val="3"/>
            <w:tcBorders>
              <w:right w:val="single" w:color="000000" w:sz="2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141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135" w:line="221" w:lineRule="auto"/>
              <w:ind w:left="1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项目起止时间</w:t>
            </w:r>
          </w:p>
        </w:tc>
        <w:tc>
          <w:tcPr>
            <w:tcW w:w="1465" w:type="dxa"/>
            <w:tcBorders>
              <w:left w:val="single" w:color="000000" w:sz="2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329" w:type="dxa"/>
            <w:gridSpan w:val="10"/>
            <w:vAlign w:val="top"/>
          </w:tcPr>
          <w:p>
            <w:pPr>
              <w:spacing w:before="135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项目违约原因：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329" w:type="dxa"/>
            <w:gridSpan w:val="10"/>
            <w:vAlign w:val="top"/>
          </w:tcPr>
          <w:p>
            <w:pPr>
              <w:spacing w:before="136" w:line="221" w:lineRule="auto"/>
              <w:ind w:left="24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项目经费来源、支出情况及偿还情况（单位：元）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136" w:line="221" w:lineRule="auto"/>
              <w:ind w:left="1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收支内容</w:t>
            </w:r>
          </w:p>
        </w:tc>
        <w:tc>
          <w:tcPr>
            <w:tcW w:w="997" w:type="dxa"/>
            <w:gridSpan w:val="2"/>
            <w:vAlign w:val="top"/>
          </w:tcPr>
          <w:p>
            <w:pPr>
              <w:spacing w:before="136" w:line="221" w:lineRule="auto"/>
              <w:ind w:left="3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金额</w:t>
            </w:r>
          </w:p>
        </w:tc>
        <w:tc>
          <w:tcPr>
            <w:tcW w:w="1157" w:type="dxa"/>
            <w:gridSpan w:val="2"/>
            <w:vAlign w:val="top"/>
          </w:tcPr>
          <w:p>
            <w:pPr>
              <w:spacing w:before="136" w:line="221" w:lineRule="auto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拨款单位</w:t>
            </w:r>
          </w:p>
        </w:tc>
        <w:tc>
          <w:tcPr>
            <w:tcW w:w="2710" w:type="dxa"/>
            <w:gridSpan w:val="3"/>
            <w:vAlign w:val="top"/>
          </w:tcPr>
          <w:p>
            <w:pPr>
              <w:spacing w:before="136" w:line="221" w:lineRule="auto"/>
              <w:ind w:left="10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收支内容</w:t>
            </w:r>
          </w:p>
        </w:tc>
        <w:tc>
          <w:tcPr>
            <w:tcW w:w="1465" w:type="dxa"/>
            <w:vAlign w:val="top"/>
          </w:tcPr>
          <w:p>
            <w:pPr>
              <w:spacing w:before="136" w:line="221" w:lineRule="auto"/>
              <w:ind w:left="5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4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一、经费来源合计</w:t>
            </w:r>
          </w:p>
        </w:tc>
        <w:tc>
          <w:tcPr>
            <w:tcW w:w="997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40" w:line="221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三、结余经费合计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4" w:line="221" w:lineRule="auto"/>
              <w:ind w:left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⒈横向拨款</w:t>
            </w:r>
          </w:p>
        </w:tc>
        <w:tc>
          <w:tcPr>
            <w:tcW w:w="997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40" w:line="221" w:lineRule="auto"/>
              <w:ind w:left="1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1.横向经费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5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2.其他费用</w:t>
            </w:r>
          </w:p>
        </w:tc>
        <w:tc>
          <w:tcPr>
            <w:tcW w:w="997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157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41" w:line="221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2.其他费用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5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二、项目经费支出合计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38" w:line="221" w:lineRule="auto"/>
              <w:ind w:left="1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四、退还经费合计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5" w:line="221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1.设备费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38" w:line="221" w:lineRule="auto"/>
              <w:ind w:left="1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1．绩效津贴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2.材料费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39" w:line="221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2．结余经费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6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3.测试化验加工费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39" w:line="221" w:lineRule="auto"/>
              <w:ind w:left="1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3. 其它费用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6" w:line="220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4.数据采集费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40" w:line="221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五、需偿还经费合计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6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5.燃油动力费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40" w:line="221" w:lineRule="auto"/>
              <w:ind w:left="1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1．项目违约金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96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6.实验室改装费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2710" w:type="dxa"/>
            <w:gridSpan w:val="3"/>
            <w:vAlign w:val="top"/>
          </w:tcPr>
          <w:p>
            <w:pPr>
              <w:spacing w:before="140" w:line="221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2．其它费用</w:t>
            </w:r>
          </w:p>
        </w:tc>
        <w:tc>
          <w:tcPr>
            <w:tcW w:w="1465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85" w:line="220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7.会议/差旅/国际合作交流费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4175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before="140" w:line="222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32" w:line="222" w:lineRule="auto"/>
              <w:ind w:left="114" w:right="18" w:hanging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8.出版/版面/文献/信息传播/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知识产权事务费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4175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88" w:line="221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9.劳务费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4175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89" w:line="221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10.技术交流费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4175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89" w:line="221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11.其它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支出</w:t>
            </w:r>
          </w:p>
        </w:tc>
        <w:tc>
          <w:tcPr>
            <w:tcW w:w="215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4175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3000" w:type="dxa"/>
            <w:gridSpan w:val="2"/>
            <w:vAlign w:val="top"/>
          </w:tcPr>
          <w:p>
            <w:pPr>
              <w:spacing w:before="143" w:line="340" w:lineRule="auto"/>
              <w:ind w:left="146" w:right="1283" w:hanging="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项目负责人签字：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日期:</w:t>
            </w:r>
          </w:p>
        </w:tc>
        <w:tc>
          <w:tcPr>
            <w:tcW w:w="2174" w:type="dxa"/>
            <w:gridSpan w:val="5"/>
            <w:tcBorders>
              <w:right w:val="single" w:color="000000" w:sz="2" w:space="0"/>
            </w:tcBorders>
            <w:vAlign w:val="top"/>
          </w:tcPr>
          <w:p>
            <w:pPr>
              <w:spacing w:before="143" w:line="340" w:lineRule="auto"/>
              <w:ind w:left="142" w:right="257" w:hanging="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部门主管领导签章：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日期:</w:t>
            </w:r>
          </w:p>
        </w:tc>
        <w:tc>
          <w:tcPr>
            <w:tcW w:w="2690" w:type="dxa"/>
            <w:gridSpan w:val="2"/>
            <w:tcBorders>
              <w:left w:val="single" w:color="000000" w:sz="2" w:space="0"/>
            </w:tcBorders>
            <w:vAlign w:val="top"/>
          </w:tcPr>
          <w:p>
            <w:pPr>
              <w:spacing w:before="143" w:line="340" w:lineRule="auto"/>
              <w:ind w:left="148" w:right="150" w:hanging="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科研和校企合作中心签章：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日期:</w:t>
            </w:r>
          </w:p>
        </w:tc>
        <w:tc>
          <w:tcPr>
            <w:tcW w:w="1465" w:type="dxa"/>
            <w:vAlign w:val="top"/>
          </w:tcPr>
          <w:p>
            <w:pPr>
              <w:spacing w:before="143" w:line="340" w:lineRule="auto"/>
              <w:ind w:left="148" w:right="155" w:hanging="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财务处签章：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日期:</w:t>
            </w:r>
          </w:p>
        </w:tc>
      </w:tr>
    </w:tbl>
    <w:p>
      <w:pPr>
        <w:spacing w:before="250" w:line="220" w:lineRule="auto"/>
        <w:ind w:left="25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注：此表一式三份，财务处、科研和校企合作中心、项目负责人各留一份。</w:t>
      </w:r>
    </w:p>
    <w:p>
      <w:pPr>
        <w:spacing w:line="238" w:lineRule="exact"/>
      </w:pPr>
    </w:p>
    <w:p/>
    <w:sectPr>
      <w:footerReference r:id="rId5" w:type="default"/>
      <w:pgSz w:w="11907" w:h="16841"/>
      <w:pgMar w:top="1431" w:right="1224" w:bottom="1866" w:left="1342" w:header="0" w:footer="15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602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57EE4FED"/>
    <w:rsid w:val="5CC311A0"/>
    <w:rsid w:val="6B7E3F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390</Words>
  <Characters>411</Characters>
  <TotalTime>0</TotalTime>
  <ScaleCrop>false</ScaleCrop>
  <LinksUpToDate>false</LinksUpToDate>
  <CharactersWithSpaces>456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2023-12-05T14:37:00Z</dcterms:created>
  <dc:creator>Administrator</dc:creator>
  <cp:lastModifiedBy>猪猪侠</cp:lastModifiedBy>
  <dcterms:modified xsi:type="dcterms:W3CDTF">2024-06-25T02:08:56Z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2024-06-25T09:46:51Z</vt:filetime>
  </property>
  <property fmtid="{D5CDD505-2E9C-101B-9397-08002B2CF9AE}" pid="4" name="KSOProductBuildVer">
    <vt:lpwstr>2052-12.1.0.16929</vt:lpwstr>
  </property>
  <property fmtid="{D5CDD505-2E9C-101B-9397-08002B2CF9AE}" pid="5" name="ICV">
    <vt:lpwstr>0C20927543644F78B8F838BCCA36AACA_13</vt:lpwstr>
  </property>
</Properties>
</file>